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80"/>
        <w:gridCol w:w="4915"/>
        <w:gridCol w:w="1260"/>
        <w:gridCol w:w="1666"/>
        <w:gridCol w:w="43"/>
      </w:tblGrid>
      <w:tr w:rsidR="00B74350">
        <w:trPr>
          <w:trHeight w:val="286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6" type="#_x0000_t75" alt="ToastmastersLogoColor.jpg" style="position:absolute;margin-left:3.8pt;margin-top:27.85pt;width:80.3pt;height:80.55pt;z-index:251658240;mso-position-vertical-relative:page" o:allowoverlap="f">
                  <v:imagedata r:id="rId4" o:title=""/>
                  <w10:wrap type="topAndBottom" anchory="page"/>
                </v:shape>
              </w:pic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領袖的搖籃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jc w:val="center"/>
              <w:rPr>
                <w:rFonts w:ascii="標楷體" w:eastAsia="標楷體" w:hAnsi="標楷體" w:cstheme="minorBidi"/>
                <w:sz w:val="40"/>
                <w:szCs w:val="40"/>
                <w:lang w:eastAsia="zh-TW"/>
              </w:rPr>
            </w:pP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jc w:val="center"/>
              <w:rPr>
                <w:rFonts w:ascii="標楷體" w:eastAsia="標楷體" w:hAnsi="標楷體" w:cstheme="minorBidi"/>
                <w:sz w:val="44"/>
                <w:szCs w:val="4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  <w:lang w:eastAsia="zh-TW"/>
              </w:rPr>
              <w:t>雞籠台語國際演講會</w:t>
            </w: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rPr>
                <w:rStyle w:val="Strong"/>
                <w:rFonts w:ascii="標楷體" w:eastAsia="標楷體" w:hAnsi="標楷體" w:cstheme="minorBidi"/>
                <w:b/>
                <w:bCs/>
                <w:color w:val="0000FF"/>
                <w:sz w:val="26"/>
                <w:szCs w:val="26"/>
                <w:shd w:val="clear" w:color="auto" w:fill="FFFFFF"/>
                <w:lang w:eastAsia="zh-TW"/>
              </w:rPr>
            </w:pPr>
            <w:r>
              <w:rPr>
                <w:rStyle w:val="Strong"/>
                <w:rFonts w:ascii="標楷體" w:eastAsia="標楷體" w:hAnsi="標楷體" w:cs="標楷體" w:hint="eastAsia"/>
                <w:b/>
                <w:bCs/>
                <w:color w:val="0000FF"/>
                <w:sz w:val="26"/>
                <w:szCs w:val="26"/>
                <w:shd w:val="clear" w:color="auto" w:fill="FFFFFF"/>
              </w:rPr>
              <w:t>參加國際演講協會是增進</w:t>
            </w:r>
            <w:r>
              <w:rPr>
                <w:rFonts w:ascii="標楷體" w:eastAsia="標楷體" w:hAnsi="標楷體" w:cs="標楷體" w:hint="eastAsia"/>
                <w:b w:val="0"/>
                <w:bCs w:val="0"/>
                <w:color w:val="0000FF"/>
                <w:sz w:val="26"/>
                <w:szCs w:val="26"/>
                <w:shd w:val="clear" w:color="auto" w:fill="FFFFFF"/>
                <w:lang w:eastAsia="zh-TW"/>
              </w:rPr>
              <w:t>溝通技巧</w:t>
            </w:r>
            <w:r>
              <w:rPr>
                <w:rStyle w:val="Strong"/>
                <w:rFonts w:ascii="標楷體" w:eastAsia="標楷體" w:hAnsi="標楷體" w:cs="標楷體" w:hint="eastAsia"/>
                <w:b/>
                <w:bCs/>
                <w:color w:val="0000FF"/>
                <w:sz w:val="26"/>
                <w:szCs w:val="26"/>
                <w:shd w:val="clear" w:color="auto" w:fill="FFFFFF"/>
              </w:rPr>
              <w:t>的最佳方法，除了大幅增加公開演講的自信外，在這裡所學到的領導技巧，更是您邁向成功之路的必備基石。</w:t>
            </w: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中華民國國際演講會網址：</w:t>
            </w:r>
            <w:r>
              <w:rPr>
                <w:rFonts w:ascii="標楷體" w:eastAsia="標楷體" w:hAnsi="標楷體" w:cs="標楷體"/>
                <w:lang w:eastAsia="zh-TW"/>
              </w:rPr>
              <w:t>http://www.toastmasters.org.tw/d67web/ch/</w:t>
            </w: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分會發起人：廖鳳儀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0910-076-773  /fy8739@gmail.com</w:t>
            </w: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ind w:firstLineChars="600" w:firstLine="168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莊松南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0910-252-465  /jjssnn12@yahoo.com.tw </w:t>
            </w:r>
          </w:p>
        </w:tc>
      </w:tr>
      <w:tr w:rsidR="00B74350">
        <w:trPr>
          <w:trHeight w:val="720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jc w:val="center"/>
              <w:rPr>
                <w:rFonts w:ascii="標楷體" w:eastAsia="標楷體" w:hAnsi="標楷體" w:cstheme="minorBidi"/>
                <w:color w:val="0000FF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>誠摯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歡迎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>各位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加入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>雞籠台語國際演講會</w:t>
            </w:r>
          </w:p>
          <w:p w:rsidR="00B74350" w:rsidRDefault="00B74350">
            <w:pPr>
              <w:pStyle w:val="21"/>
              <w:tabs>
                <w:tab w:val="left" w:pos="8364"/>
                <w:tab w:val="left" w:pos="8647"/>
              </w:tabs>
              <w:spacing w:line="360" w:lineRule="exact"/>
              <w:jc w:val="center"/>
              <w:rPr>
                <w:rFonts w:ascii="標楷體" w:eastAsia="標楷體" w:hAnsi="標楷體" w:cstheme="minorBidi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FF"/>
                <w:lang w:eastAsia="zh-TW"/>
              </w:rPr>
              <w:t>台語那講也隨，賺錢那賺水。台語那講也通，事業就也成功</w:t>
            </w:r>
          </w:p>
        </w:tc>
      </w:tr>
      <w:tr w:rsidR="00B74350">
        <w:trPr>
          <w:trHeight w:val="688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tabs>
                <w:tab w:val="left" w:pos="2880"/>
              </w:tabs>
              <w:spacing w:line="280" w:lineRule="exact"/>
              <w:ind w:left="720" w:hangingChars="300" w:hanging="72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例會每個月第一個、第三個星期四晚上</w:t>
            </w:r>
            <w:r>
              <w:rPr>
                <w:rFonts w:ascii="標楷體" w:eastAsia="標楷體" w:hAnsi="標楷體" w:cs="標楷體"/>
              </w:rPr>
              <w:t xml:space="preserve"> 19:00~21:00</w:t>
            </w:r>
          </w:p>
          <w:p w:rsidR="00B74350" w:rsidRDefault="00B74350">
            <w:pPr>
              <w:spacing w:line="280" w:lineRule="exact"/>
              <w:rPr>
                <w:rFonts w:ascii="標楷體" w:eastAsia="標楷體" w:hAnsi="標楷體" w:cstheme="minorBidi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地點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 w:hint="eastAsia"/>
                <w:color w:val="FF0000"/>
              </w:rPr>
              <w:t>基隆市立體育場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FF0000"/>
              </w:rPr>
              <w:t>基隆市信二路</w:t>
            </w:r>
            <w:r>
              <w:rPr>
                <w:rFonts w:ascii="標楷體" w:eastAsia="標楷體" w:hAnsi="標楷體" w:cs="標楷體"/>
                <w:color w:val="FF0000"/>
              </w:rPr>
              <w:t>40-1</w:t>
            </w:r>
            <w:r>
              <w:rPr>
                <w:rFonts w:ascii="標楷體" w:eastAsia="標楷體" w:hAnsi="標楷體" w:cs="標楷體" w:hint="eastAsia"/>
                <w:color w:val="FF0000"/>
              </w:rPr>
              <w:t>號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 w:hint="eastAsia"/>
                <w:color w:val="FF0000"/>
              </w:rPr>
              <w:t>樓</w:t>
            </w: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</w:rPr>
              <w:t>市立游泳池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 w:hint="eastAsia"/>
                <w:color w:val="FF0000"/>
              </w:rPr>
              <w:t>樓會議室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</w:tr>
      <w:tr w:rsidR="00B74350">
        <w:trPr>
          <w:trHeight w:val="385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4350" w:rsidRDefault="00B74350">
            <w:pPr>
              <w:tabs>
                <w:tab w:val="left" w:pos="2880"/>
              </w:tabs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105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>04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21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)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1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次</w:t>
            </w:r>
            <w:r>
              <w:rPr>
                <w:rFonts w:ascii="標楷體" w:eastAsia="標楷體" w:hAnsi="標楷體" w:cs="標楷體" w:hint="eastAsia"/>
              </w:rPr>
              <w:t>示範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例會議程表</w:t>
            </w:r>
          </w:p>
        </w:tc>
      </w:tr>
      <w:tr w:rsidR="00B74350">
        <w:trPr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  <w:b/>
                <w:bCs/>
                <w:color w:val="FF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例會主題</w:t>
            </w: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最喜歡呷的細饈</w:t>
            </w: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零嘴</w:t>
            </w: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？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095" w:type="dxa"/>
            <w:gridSpan w:val="2"/>
            <w:tcBorders>
              <w:top w:val="doub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議程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所需時間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職務擔任人員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18:50~19:00</w:t>
            </w:r>
          </w:p>
        </w:tc>
        <w:tc>
          <w:tcPr>
            <w:tcW w:w="5095" w:type="dxa"/>
            <w:gridSpan w:val="2"/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報到、聯誼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相見歡時間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全體來賓</w:t>
            </w:r>
          </w:p>
        </w:tc>
        <w:tc>
          <w:tcPr>
            <w:tcW w:w="1666" w:type="dxa"/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70C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</w:rPr>
              <w:t>全體來賓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19:00~19:02</w:t>
            </w:r>
          </w:p>
        </w:tc>
        <w:tc>
          <w:tcPr>
            <w:tcW w:w="5095" w:type="dxa"/>
            <w:gridSpan w:val="2"/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計時人宣佈例會開始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廖圳雄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19:02~19:08</w:t>
            </w:r>
          </w:p>
        </w:tc>
        <w:tc>
          <w:tcPr>
            <w:tcW w:w="5095" w:type="dxa"/>
            <w:gridSpan w:val="2"/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介紹來賓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總主持人</w:t>
            </w:r>
          </w:p>
        </w:tc>
        <w:tc>
          <w:tcPr>
            <w:tcW w:w="1260" w:type="dxa"/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廖鳳儀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19:08~19:12</w:t>
            </w:r>
          </w:p>
        </w:tc>
        <w:tc>
          <w:tcPr>
            <w:tcW w:w="5095" w:type="dxa"/>
            <w:gridSpan w:val="2"/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總主持人</w:t>
            </w:r>
          </w:p>
        </w:tc>
        <w:tc>
          <w:tcPr>
            <w:tcW w:w="1260" w:type="dxa"/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廖鳳儀</w:t>
            </w:r>
          </w:p>
        </w:tc>
      </w:tr>
      <w:tr w:rsidR="00B74350">
        <w:trPr>
          <w:gridAfter w:val="1"/>
          <w:wAfter w:w="43" w:type="dxa"/>
          <w:cantSplit/>
          <w:trHeight w:val="285"/>
          <w:jc w:val="center"/>
        </w:trPr>
        <w:tc>
          <w:tcPr>
            <w:tcW w:w="1728" w:type="dxa"/>
            <w:vMerge w:val="restart"/>
            <w:tcBorders>
              <w:left w:val="double" w:sz="4" w:space="0" w:color="auto"/>
            </w:tcBorders>
            <w:vAlign w:val="center"/>
          </w:tcPr>
          <w:p w:rsidR="00B74350" w:rsidRDefault="00B74350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19:12~19:16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計時人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廖圳雄</w:t>
            </w:r>
          </w:p>
        </w:tc>
      </w:tr>
      <w:tr w:rsidR="00B74350">
        <w:trPr>
          <w:gridAfter w:val="1"/>
          <w:wAfter w:w="43" w:type="dxa"/>
          <w:cantSplit/>
          <w:trHeight w:val="330"/>
          <w:jc w:val="center"/>
        </w:trPr>
        <w:tc>
          <w:tcPr>
            <w:tcW w:w="1728" w:type="dxa"/>
            <w:vMerge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掠鴨仔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蘇本鴻</w:t>
            </w:r>
          </w:p>
        </w:tc>
      </w:tr>
      <w:tr w:rsidR="00B74350">
        <w:trPr>
          <w:gridAfter w:val="1"/>
          <w:wAfter w:w="43" w:type="dxa"/>
          <w:cantSplit/>
          <w:trHeight w:val="210"/>
          <w:jc w:val="center"/>
        </w:trPr>
        <w:tc>
          <w:tcPr>
            <w:tcW w:w="1728" w:type="dxa"/>
            <w:vMerge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計票人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張弘郁</w:t>
            </w:r>
          </w:p>
        </w:tc>
      </w:tr>
      <w:tr w:rsidR="00B74350">
        <w:trPr>
          <w:gridAfter w:val="1"/>
          <w:wAfter w:w="43" w:type="dxa"/>
          <w:trHeight w:val="278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19:16~19:22</w:t>
            </w:r>
          </w:p>
        </w:tc>
        <w:tc>
          <w:tcPr>
            <w:tcW w:w="5095" w:type="dxa"/>
            <w:gridSpan w:val="2"/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笑詼時間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江俊毅</w:t>
            </w:r>
          </w:p>
        </w:tc>
      </w:tr>
      <w:tr w:rsidR="00B74350">
        <w:trPr>
          <w:gridAfter w:val="1"/>
          <w:wAfter w:w="43" w:type="dxa"/>
          <w:trHeight w:val="411"/>
          <w:jc w:val="center"/>
        </w:trPr>
        <w:tc>
          <w:tcPr>
            <w:tcW w:w="1728" w:type="dxa"/>
            <w:tcBorders>
              <w:left w:val="double" w:sz="4" w:space="0" w:color="auto"/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bookmarkStart w:id="0" w:name="_GoBack"/>
            <w:r>
              <w:rPr>
                <w:rFonts w:ascii="標楷體" w:eastAsia="標楷體" w:hAnsi="標楷體" w:cs="標楷體"/>
              </w:rPr>
              <w:t>19:22~19:38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介紹演講會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邱志山</w:t>
            </w:r>
          </w:p>
        </w:tc>
      </w:tr>
      <w:bookmarkEnd w:id="0"/>
      <w:tr w:rsidR="00B74350">
        <w:trPr>
          <w:gridAfter w:val="1"/>
          <w:wAfter w:w="43" w:type="dxa"/>
          <w:trHeight w:val="465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指定演講時間</w:t>
            </w:r>
          </w:p>
        </w:tc>
      </w:tr>
      <w:tr w:rsidR="00B74350">
        <w:trPr>
          <w:gridAfter w:val="1"/>
          <w:wAfter w:w="43" w:type="dxa"/>
          <w:trHeight w:val="445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4350" w:rsidRDefault="00B743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19:38~19:45</w:t>
            </w:r>
          </w:p>
        </w:tc>
        <w:tc>
          <w:tcPr>
            <w:tcW w:w="5095" w:type="dxa"/>
            <w:gridSpan w:val="2"/>
          </w:tcPr>
          <w:p w:rsidR="00B74350" w:rsidRDefault="00B74350">
            <w:pPr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第一講【初試啼聲】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shd w:val="clear" w:color="auto" w:fill="FFFFFF"/>
              </w:rPr>
              <w:t>生一個來七逃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4-6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簡明輝</w:t>
            </w:r>
          </w:p>
        </w:tc>
      </w:tr>
      <w:tr w:rsidR="00B74350">
        <w:trPr>
          <w:gridAfter w:val="1"/>
          <w:wAfter w:w="43" w:type="dxa"/>
          <w:trHeight w:val="345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19:45~19:53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第七講【話題研究】揪甘心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5-7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蘇美燕</w:t>
            </w:r>
          </w:p>
        </w:tc>
      </w:tr>
      <w:tr w:rsidR="00B74350">
        <w:trPr>
          <w:gridAfter w:val="1"/>
          <w:wAfter w:w="43" w:type="dxa"/>
          <w:trHeight w:val="256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4350" w:rsidRDefault="00B74350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19:53~19:55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74350" w:rsidRDefault="00B74350">
            <w:pPr>
              <w:tabs>
                <w:tab w:val="left" w:pos="1995"/>
              </w:tabs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計時第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回報告</w:t>
            </w:r>
            <w:r>
              <w:rPr>
                <w:rFonts w:ascii="標楷體" w:eastAsia="標楷體" w:hAnsi="標楷體" w:cstheme="minorBidi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廖圳雄</w:t>
            </w:r>
          </w:p>
        </w:tc>
      </w:tr>
      <w:tr w:rsidR="00B74350">
        <w:trPr>
          <w:gridAfter w:val="1"/>
          <w:wAfter w:w="43" w:type="dxa"/>
          <w:trHeight w:val="373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19:55~20:06</w:t>
            </w:r>
          </w:p>
        </w:tc>
        <w:tc>
          <w:tcPr>
            <w:tcW w:w="509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聯誼時間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合影、交流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20:06~20:16</w:t>
            </w:r>
          </w:p>
        </w:tc>
        <w:tc>
          <w:tcPr>
            <w:tcW w:w="50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即席問答時間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</w:tcBorders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陳慶章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20:16~20:20</w:t>
            </w:r>
          </w:p>
        </w:tc>
        <w:tc>
          <w:tcPr>
            <w:tcW w:w="5095" w:type="dxa"/>
            <w:gridSpan w:val="2"/>
            <w:tcBorders>
              <w:lef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講評時間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總講評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單碧玲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20:20~20:24</w:t>
            </w:r>
          </w:p>
        </w:tc>
        <w:tc>
          <w:tcPr>
            <w:tcW w:w="5095" w:type="dxa"/>
            <w:gridSpan w:val="2"/>
            <w:tcBorders>
              <w:lef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第一講【初試啼聲】</w:t>
            </w:r>
            <w:r>
              <w:rPr>
                <w:rFonts w:ascii="標楷體" w:eastAsia="標楷體" w:hAnsi="標楷體" w:cs="標楷體" w:hint="eastAsia"/>
              </w:rPr>
              <w:t>簡明輝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莊松南</w:t>
            </w:r>
          </w:p>
        </w:tc>
      </w:tr>
      <w:tr w:rsidR="00B74350">
        <w:trPr>
          <w:gridAfter w:val="1"/>
          <w:wAfter w:w="43" w:type="dxa"/>
          <w:trHeight w:val="390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20:24~20:28</w:t>
            </w:r>
          </w:p>
        </w:tc>
        <w:tc>
          <w:tcPr>
            <w:tcW w:w="5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第七講【話題研究】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蘇美燕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蔡文德</w:t>
            </w:r>
          </w:p>
        </w:tc>
      </w:tr>
      <w:tr w:rsidR="00B74350">
        <w:trPr>
          <w:gridAfter w:val="1"/>
          <w:wAfter w:w="43" w:type="dxa"/>
          <w:trHeight w:val="467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50" w:rsidRDefault="00B7435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20:28~20:34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計時第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回報告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 w:hint="eastAsia"/>
              </w:rPr>
              <w:t>掠鴨仔報告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廖圳雄</w:t>
            </w:r>
          </w:p>
          <w:p w:rsidR="00B74350" w:rsidRDefault="00B74350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蘇本鴻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20:34~20:40</w:t>
            </w:r>
          </w:p>
        </w:tc>
        <w:tc>
          <w:tcPr>
            <w:tcW w:w="5095" w:type="dxa"/>
            <w:gridSpan w:val="2"/>
            <w:tcBorders>
              <w:left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語言講評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楊素勤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20:40~20:46</w:t>
            </w:r>
          </w:p>
        </w:tc>
        <w:tc>
          <w:tcPr>
            <w:tcW w:w="5095" w:type="dxa"/>
            <w:gridSpan w:val="2"/>
            <w:tcBorders>
              <w:left w:val="single" w:sz="4" w:space="0" w:color="auto"/>
            </w:tcBorders>
            <w:vAlign w:val="center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總講評回饋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單碧玲</w:t>
            </w:r>
          </w:p>
        </w:tc>
      </w:tr>
      <w:tr w:rsidR="00B74350">
        <w:trPr>
          <w:gridAfter w:val="1"/>
          <w:wAfter w:w="43" w:type="dxa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20:46~20:50</w:t>
            </w:r>
          </w:p>
        </w:tc>
        <w:tc>
          <w:tcPr>
            <w:tcW w:w="5095" w:type="dxa"/>
            <w:gridSpan w:val="2"/>
          </w:tcPr>
          <w:p w:rsidR="00B74350" w:rsidRDefault="00B74350">
            <w:pPr>
              <w:snapToGrid w:val="0"/>
              <w:spacing w:line="28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總主持人回饋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廖鳳儀</w:t>
            </w:r>
          </w:p>
        </w:tc>
      </w:tr>
      <w:tr w:rsidR="00B74350">
        <w:trPr>
          <w:gridAfter w:val="1"/>
          <w:wAfter w:w="43" w:type="dxa"/>
          <w:trHeight w:val="461"/>
          <w:jc w:val="center"/>
        </w:trPr>
        <w:tc>
          <w:tcPr>
            <w:tcW w:w="1728" w:type="dxa"/>
            <w:tcBorders>
              <w:left w:val="doub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20:50~21:08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</w:tcPr>
          <w:p w:rsidR="00B74350" w:rsidRDefault="00B7435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Q&amp;A  </w:t>
            </w:r>
            <w:r>
              <w:rPr>
                <w:rFonts w:ascii="標楷體" w:eastAsia="標楷體" w:hAnsi="標楷體" w:cs="標楷體" w:hint="eastAsia"/>
              </w:rPr>
              <w:t>頒獎、來賓回饋時間</w:t>
            </w:r>
          </w:p>
        </w:tc>
        <w:tc>
          <w:tcPr>
            <w:tcW w:w="1260" w:type="dxa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莊松南</w:t>
            </w:r>
          </w:p>
        </w:tc>
      </w:tr>
      <w:tr w:rsidR="00B74350">
        <w:trPr>
          <w:gridAfter w:val="1"/>
          <w:wAfter w:w="43" w:type="dxa"/>
          <w:trHeight w:val="389"/>
          <w:jc w:val="center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21:10</w:t>
            </w:r>
          </w:p>
        </w:tc>
        <w:tc>
          <w:tcPr>
            <w:tcW w:w="802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4350" w:rsidRDefault="00B74350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例會結束</w:t>
            </w:r>
          </w:p>
        </w:tc>
      </w:tr>
    </w:tbl>
    <w:p w:rsidR="00B74350" w:rsidRDefault="00B74350">
      <w:pPr>
        <w:rPr>
          <w:rFonts w:ascii="標楷體" w:eastAsia="標楷體" w:hAnsi="標楷體" w:cstheme="minorBidi"/>
          <w:b/>
          <w:bCs/>
        </w:rPr>
      </w:pPr>
    </w:p>
    <w:p w:rsidR="00B74350" w:rsidRDefault="00B74350">
      <w:pPr>
        <w:widowControl/>
        <w:shd w:val="clear" w:color="auto" w:fill="FFFFFF"/>
        <w:spacing w:line="36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FF"/>
          <w:kern w:val="0"/>
        </w:rPr>
        <w:t>國際演講會簡介</w:t>
      </w:r>
    </w:p>
    <w:p w:rsidR="00B74350" w:rsidRDefault="00B74350">
      <w:pPr>
        <w:widowControl/>
        <w:shd w:val="clear" w:color="auto" w:fill="FFFFFF"/>
        <w:spacing w:line="36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theme="minorBidi"/>
          <w:color w:val="2B1E1B"/>
          <w:kern w:val="0"/>
        </w:rPr>
        <w:t>     </w:t>
      </w:r>
      <w:r>
        <w:rPr>
          <w:rFonts w:ascii="標楷體" w:eastAsia="標楷體" w:hAnsi="標楷體" w:cs="標楷體"/>
          <w:color w:val="2B1E1B"/>
          <w:kern w:val="0"/>
        </w:rPr>
        <w:t xml:space="preserve"> </w:t>
      </w:r>
      <w:r>
        <w:rPr>
          <w:rFonts w:ascii="標楷體" w:eastAsia="標楷體" w:hAnsi="標楷體" w:cs="標楷體" w:hint="eastAsia"/>
          <w:color w:val="2B1E1B"/>
          <w:kern w:val="0"/>
        </w:rPr>
        <w:t>國際演講會是一個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專為訓練會員演講技巧與領導能力的非營利性組織</w:t>
      </w:r>
      <w:r>
        <w:rPr>
          <w:rFonts w:ascii="標楷體" w:eastAsia="標楷體" w:hAnsi="標楷體" w:cs="標楷體" w:hint="eastAsia"/>
          <w:color w:val="2B1E1B"/>
          <w:kern w:val="0"/>
        </w:rPr>
        <w:t>，由</w:t>
      </w:r>
      <w:r>
        <w:rPr>
          <w:rFonts w:ascii="標楷體" w:eastAsia="標楷體" w:hAnsi="標楷體" w:cs="標楷體"/>
          <w:color w:val="2B1E1B"/>
          <w:kern w:val="0"/>
        </w:rPr>
        <w:t>Dr. Ralph C. Smedley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於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>1924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年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>10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月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>22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日在美國加州成立</w:t>
      </w:r>
      <w:r>
        <w:rPr>
          <w:rFonts w:ascii="標楷體" w:eastAsia="標楷體" w:hAnsi="標楷體" w:cs="標楷體" w:hint="eastAsia"/>
          <w:color w:val="2B1E1B"/>
          <w:kern w:val="0"/>
        </w:rPr>
        <w:t>。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目前在台灣地區有一百七十五個分會，使用的語言有英語、國語、日語、閩南話、客家語等五種語言，並持續增加中。</w:t>
      </w:r>
      <w:r>
        <w:rPr>
          <w:rFonts w:ascii="標楷體" w:eastAsia="標楷體" w:hAnsi="標楷體" w:cstheme="minorBidi"/>
          <w:b/>
          <w:bCs/>
          <w:color w:val="2B1E1B"/>
          <w:kern w:val="0"/>
        </w:rPr>
        <w:br/>
      </w:r>
      <w:r>
        <w:rPr>
          <w:rFonts w:ascii="標楷體" w:eastAsia="標楷體" w:hAnsi="標楷體" w:cstheme="minorBidi"/>
          <w:color w:val="2B1E1B"/>
          <w:kern w:val="0"/>
        </w:rPr>
        <w:t>    </w:t>
      </w:r>
      <w:r>
        <w:rPr>
          <w:rFonts w:ascii="標楷體" w:eastAsia="標楷體" w:hAnsi="標楷體" w:cs="標楷體" w:hint="eastAsia"/>
          <w:color w:val="2B1E1B"/>
          <w:kern w:val="0"/>
        </w:rPr>
        <w:t>每次例會的演練包括「幽默感訓練」、「即席問答訓練」、「指定演講訓練」、</w:t>
      </w:r>
    </w:p>
    <w:p w:rsidR="00B74350" w:rsidRDefault="00B74350">
      <w:pPr>
        <w:widowControl/>
        <w:shd w:val="clear" w:color="auto" w:fill="FFFFFF"/>
        <w:spacing w:line="360" w:lineRule="atLeast"/>
        <w:rPr>
          <w:rFonts w:ascii="標楷體" w:eastAsia="標楷體" w:hAnsi="標楷體" w:cstheme="minorBidi"/>
          <w:b/>
          <w:bCs/>
          <w:color w:val="2B1E1B"/>
          <w:kern w:val="0"/>
        </w:rPr>
      </w:pPr>
      <w:r>
        <w:rPr>
          <w:rFonts w:ascii="標楷體" w:eastAsia="標楷體" w:hAnsi="標楷體" w:cs="標楷體" w:hint="eastAsia"/>
          <w:color w:val="2B1E1B"/>
          <w:kern w:val="0"/>
        </w:rPr>
        <w:t>「個別講評訓練」、「總主持人訓練」、「總講評訓練」，</w:t>
      </w:r>
      <w:r>
        <w:rPr>
          <w:rFonts w:ascii="標楷體" w:eastAsia="標楷體" w:hAnsi="標楷體" w:cs="標楷體" w:hint="eastAsia"/>
          <w:color w:val="FF0000"/>
          <w:kern w:val="0"/>
        </w:rPr>
        <w:t>會員將透過不同的進階套裝課程，增加面對大眾演說的自信，更學習到溝通及領導能力。</w:t>
      </w:r>
      <w:r>
        <w:rPr>
          <w:rFonts w:ascii="標楷體" w:eastAsia="標楷體" w:hAnsi="標楷體" w:cstheme="minorBidi"/>
          <w:color w:val="FF0000"/>
          <w:kern w:val="0"/>
        </w:rPr>
        <w:br/>
      </w:r>
      <w:r>
        <w:rPr>
          <w:rFonts w:ascii="標楷體" w:eastAsia="標楷體" w:hAnsi="標楷體" w:cs="標楷體"/>
          <w:color w:val="2B1E1B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2B1E1B"/>
          <w:kern w:val="0"/>
        </w:rPr>
        <w:t>除了例會外，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協會每年春季舉辦全省英語、國語、閩南語、客語等有備演講比賽、即席問答比賽，每年秋季舉辦全省幽默演講比賽及個別講評比賽。</w:t>
      </w:r>
      <w:r>
        <w:rPr>
          <w:rFonts w:ascii="標楷體" w:eastAsia="標楷體" w:hAnsi="標楷體" w:cstheme="minorBidi"/>
          <w:b/>
          <w:bCs/>
          <w:color w:val="2B1E1B"/>
          <w:kern w:val="0"/>
        </w:rPr>
        <w:br/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FF"/>
          <w:kern w:val="0"/>
        </w:rPr>
        <w:t>加入演講會的好處？</w:t>
      </w:r>
      <w:r>
        <w:rPr>
          <w:rFonts w:ascii="標楷體" w:eastAsia="標楷體" w:hAnsi="標楷體" w:cstheme="minorBidi"/>
          <w:color w:val="0000FF"/>
          <w:kern w:val="0"/>
        </w:rPr>
        <w:br/>
      </w:r>
      <w:r>
        <w:rPr>
          <w:rFonts w:ascii="標楷體" w:eastAsia="標楷體" w:hAnsi="標楷體" w:cstheme="minorBidi"/>
          <w:color w:val="2B1E1B"/>
          <w:kern w:val="0"/>
        </w:rPr>
        <w:t>    </w:t>
      </w:r>
      <w:r>
        <w:rPr>
          <w:rFonts w:ascii="標楷體" w:eastAsia="標楷體" w:hAnsi="標楷體" w:cs="標楷體"/>
          <w:color w:val="2B1E1B"/>
          <w:kern w:val="0"/>
        </w:rPr>
        <w:t>1.</w:t>
      </w:r>
      <w:r>
        <w:rPr>
          <w:rFonts w:ascii="標楷體" w:eastAsia="標楷體" w:hAnsi="標楷體" w:cs="標楷體" w:hint="eastAsia"/>
          <w:color w:val="2B1E1B"/>
          <w:kern w:val="0"/>
        </w:rPr>
        <w:t>了解說話的藝術，培養說話的技巧。</w:t>
      </w:r>
      <w:r>
        <w:rPr>
          <w:rFonts w:ascii="標楷體" w:eastAsia="標楷體" w:hAnsi="標楷體" w:cstheme="minorBidi"/>
          <w:color w:val="2B1E1B"/>
          <w:kern w:val="0"/>
        </w:rPr>
        <w:t> 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>2.</w:t>
      </w:r>
      <w:r>
        <w:rPr>
          <w:rFonts w:ascii="標楷體" w:eastAsia="標楷體" w:hAnsi="標楷體" w:cs="標楷體" w:hint="eastAsia"/>
          <w:color w:val="2B1E1B"/>
          <w:kern w:val="0"/>
        </w:rPr>
        <w:t>拓展人脈，建立良好人際關係。</w:t>
      </w:r>
      <w:r>
        <w:rPr>
          <w:rFonts w:ascii="標楷體" w:eastAsia="標楷體" w:hAnsi="標楷體" w:cstheme="minorBidi"/>
          <w:color w:val="2B1E1B"/>
          <w:kern w:val="0"/>
        </w:rPr>
        <w:t> 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>3.</w:t>
      </w:r>
      <w:r>
        <w:rPr>
          <w:rFonts w:ascii="標楷體" w:eastAsia="標楷體" w:hAnsi="標楷體" w:cs="標楷體" w:hint="eastAsia"/>
          <w:color w:val="2B1E1B"/>
          <w:kern w:val="0"/>
        </w:rPr>
        <w:t>學習領導能力與溝通的技巧。</w:t>
      </w:r>
      <w:r>
        <w:rPr>
          <w:rFonts w:ascii="標楷體" w:eastAsia="標楷體" w:hAnsi="標楷體" w:cstheme="minorBidi"/>
          <w:color w:val="2B1E1B"/>
          <w:kern w:val="0"/>
        </w:rPr>
        <w:t> 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>4.</w:t>
      </w:r>
      <w:r>
        <w:rPr>
          <w:rFonts w:ascii="標楷體" w:eastAsia="標楷體" w:hAnsi="標楷體" w:cs="標楷體" w:hint="eastAsia"/>
          <w:color w:val="2B1E1B"/>
          <w:kern w:val="0"/>
        </w:rPr>
        <w:t>聚會中不談論政治、宗教、性，讓會員們能以更開闊的心胸一起學習成長。</w:t>
      </w:r>
      <w:r>
        <w:rPr>
          <w:rFonts w:ascii="標楷體" w:eastAsia="標楷體" w:hAnsi="標楷體" w:cstheme="minorBidi"/>
          <w:color w:val="2B1E1B"/>
          <w:kern w:val="0"/>
        </w:rPr>
        <w:t>   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FF"/>
          <w:kern w:val="0"/>
        </w:rPr>
        <w:t>演講會如何訓練會友？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一、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訓練溝通能力：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1. </w:t>
      </w:r>
      <w:r>
        <w:rPr>
          <w:rFonts w:ascii="標楷體" w:eastAsia="標楷體" w:hAnsi="標楷體" w:cs="標楷體" w:hint="eastAsia"/>
          <w:color w:val="2B1E1B"/>
          <w:kern w:val="0"/>
        </w:rPr>
        <w:t>計票員：每次例會都要選出表現最佳的會友，從任務中認識會議的進行方式。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2. </w:t>
      </w:r>
      <w:r>
        <w:rPr>
          <w:rFonts w:ascii="標楷體" w:eastAsia="標楷體" w:hAnsi="標楷體" w:cs="標楷體" w:hint="eastAsia"/>
          <w:color w:val="2B1E1B"/>
          <w:kern w:val="0"/>
        </w:rPr>
        <w:t>計時員：記錄每位上台會友的時間，掌握整場會議的時間進度。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3. </w:t>
      </w:r>
      <w:r>
        <w:rPr>
          <w:rFonts w:ascii="標楷體" w:eastAsia="標楷體" w:hAnsi="標楷體" w:cs="標楷體" w:hint="eastAsia"/>
          <w:color w:val="2B1E1B"/>
          <w:kern w:val="0"/>
        </w:rPr>
        <w:t>贅語記錄員：點出會友說話時的贅語，避免下次再犯，以增加語言之美。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4. </w:t>
      </w:r>
      <w:r>
        <w:rPr>
          <w:rFonts w:ascii="標楷體" w:eastAsia="標楷體" w:hAnsi="標楷體" w:cs="標楷體" w:hint="eastAsia"/>
          <w:color w:val="2B1E1B"/>
          <w:kern w:val="0"/>
        </w:rPr>
        <w:t>開懷時間：從上台講笑話開始，建立自己上台講話的信心。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5. </w:t>
      </w:r>
      <w:r>
        <w:rPr>
          <w:rFonts w:ascii="標楷體" w:eastAsia="標楷體" w:hAnsi="標楷體" w:cs="標楷體" w:hint="eastAsia"/>
          <w:color w:val="2B1E1B"/>
          <w:kern w:val="0"/>
        </w:rPr>
        <w:t>即席問答：主持人拋出一個問題，請會友立刻上台回答，訓練會友的急智反應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6. </w:t>
      </w:r>
      <w:r>
        <w:rPr>
          <w:rFonts w:ascii="標楷體" w:eastAsia="標楷體" w:hAnsi="標楷體" w:cs="標楷體" w:hint="eastAsia"/>
          <w:color w:val="2B1E1B"/>
          <w:kern w:val="0"/>
        </w:rPr>
        <w:t>指定演講：每位會友根據總會頒佈的手冊，循序漸進的依據不同主題上台演講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7. </w:t>
      </w:r>
      <w:r>
        <w:rPr>
          <w:rFonts w:ascii="標楷體" w:eastAsia="標楷體" w:hAnsi="標楷體" w:cs="標楷體" w:hint="eastAsia"/>
          <w:color w:val="2B1E1B"/>
          <w:kern w:val="0"/>
        </w:rPr>
        <w:t>節目主持：從擔任「開懷時間主持人」開始，逐步訓練主持節目的能力。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8. </w:t>
      </w:r>
      <w:r>
        <w:rPr>
          <w:rFonts w:ascii="標楷體" w:eastAsia="標楷體" w:hAnsi="標楷體" w:cs="標楷體" w:hint="eastAsia"/>
          <w:color w:val="2B1E1B"/>
          <w:kern w:val="0"/>
        </w:rPr>
        <w:t>個別講評：仔細聆聽會友的指定演講，並提出可以做得更好的建議。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9. </w:t>
      </w:r>
      <w:r>
        <w:rPr>
          <w:rFonts w:ascii="標楷體" w:eastAsia="標楷體" w:hAnsi="標楷體" w:cs="標楷體" w:hint="eastAsia"/>
          <w:color w:val="2B1E1B"/>
          <w:kern w:val="0"/>
        </w:rPr>
        <w:t>語言講評：提出整個例會中所使用的優美詞句，豐富大家的語言詞彙。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>10.</w:t>
      </w:r>
      <w:r>
        <w:rPr>
          <w:rFonts w:ascii="標楷體" w:eastAsia="標楷體" w:hAnsi="標楷體" w:cs="標楷體" w:hint="eastAsia"/>
          <w:color w:val="2B1E1B"/>
          <w:kern w:val="0"/>
        </w:rPr>
        <w:t>總講評：回顧整個例會中值得讚許之處，並提出可以做得更好的建議。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二、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訓練領導能力：</w:t>
      </w:r>
      <w:r>
        <w:rPr>
          <w:rFonts w:ascii="標楷體" w:eastAsia="標楷體" w:hAnsi="標楷體" w:cstheme="minorBidi"/>
          <w:b/>
          <w:bCs/>
          <w:color w:val="2B1E1B"/>
          <w:kern w:val="0"/>
        </w:rPr>
        <w:br/>
      </w:r>
      <w:r>
        <w:rPr>
          <w:rFonts w:ascii="標楷體" w:eastAsia="標楷體" w:hAnsi="標楷體" w:cstheme="minorBidi"/>
          <w:color w:val="2B1E1B"/>
          <w:kern w:val="0"/>
        </w:rPr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1. </w:t>
      </w:r>
      <w:r>
        <w:rPr>
          <w:rFonts w:ascii="標楷體" w:eastAsia="標楷體" w:hAnsi="標楷體" w:cs="標楷體" w:hint="eastAsia"/>
          <w:color w:val="2B1E1B"/>
          <w:kern w:val="0"/>
        </w:rPr>
        <w:t>擔任各分會幹部，學習協調能力。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2. </w:t>
      </w:r>
      <w:r>
        <w:rPr>
          <w:rFonts w:ascii="標楷體" w:eastAsia="標楷體" w:hAnsi="標楷體" w:cs="標楷體" w:hint="eastAsia"/>
          <w:color w:val="2B1E1B"/>
          <w:kern w:val="0"/>
        </w:rPr>
        <w:t>擔任會長、區總監、部總監、總會幹部，學習領導能力。</w:t>
      </w:r>
      <w:r>
        <w:rPr>
          <w:rFonts w:ascii="標楷體" w:eastAsia="標楷體" w:hAnsi="標楷體" w:cstheme="minorBidi"/>
          <w:color w:val="2B1E1B"/>
          <w:kern w:val="0"/>
        </w:rPr>
        <w:br/>
        <w:t>    </w:t>
      </w:r>
      <w:r>
        <w:rPr>
          <w:rFonts w:ascii="標楷體" w:eastAsia="標楷體" w:hAnsi="標楷體" w:cs="標楷體"/>
          <w:color w:val="2B1E1B"/>
          <w:kern w:val="0"/>
        </w:rPr>
        <w:t xml:space="preserve">3. </w:t>
      </w:r>
      <w:r>
        <w:rPr>
          <w:rFonts w:ascii="標楷體" w:eastAsia="標楷體" w:hAnsi="標楷體" w:cs="標楷體" w:hint="eastAsia"/>
          <w:color w:val="2B1E1B"/>
          <w:kern w:val="0"/>
        </w:rPr>
        <w:t>承辦各項活動，訓練執行能力。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FF"/>
          <w:kern w:val="0"/>
        </w:rPr>
        <w:t>如何加入演講會？</w:t>
      </w:r>
      <w:r>
        <w:rPr>
          <w:rFonts w:ascii="標楷體" w:eastAsia="標楷體" w:hAnsi="標楷體" w:cstheme="minorBidi"/>
          <w:color w:val="2B1E1B"/>
          <w:kern w:val="0"/>
        </w:rPr>
        <w:br/>
      </w:r>
      <w:r>
        <w:rPr>
          <w:rFonts w:ascii="標楷體" w:eastAsia="標楷體" w:hAnsi="標楷體" w:cs="標楷體" w:hint="eastAsia"/>
          <w:color w:val="2B1E1B"/>
          <w:kern w:val="0"/>
        </w:rPr>
        <w:t>只要您年滿</w:t>
      </w:r>
      <w:r>
        <w:rPr>
          <w:rFonts w:ascii="標楷體" w:eastAsia="標楷體" w:hAnsi="標楷體" w:cs="標楷體"/>
          <w:color w:val="2B1E1B"/>
          <w:kern w:val="0"/>
        </w:rPr>
        <w:t>18</w:t>
      </w:r>
      <w:r>
        <w:rPr>
          <w:rFonts w:ascii="標楷體" w:eastAsia="標楷體" w:hAnsi="標楷體" w:cs="標楷體" w:hint="eastAsia"/>
          <w:color w:val="2B1E1B"/>
          <w:kern w:val="0"/>
        </w:rPr>
        <w:t>歲，就可以加入演講會成為正式會員，享受各項的服務。當您還沒加入演講會成為正式會員時，則以「來賓」的身份參加演講會的聚會。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FF"/>
          <w:kern w:val="0"/>
          <w:shd w:val="clear" w:color="auto" w:fill="FFFFFF"/>
        </w:rPr>
        <w:t>加入演講會的費用要多少？</w:t>
      </w:r>
      <w:r>
        <w:rPr>
          <w:rFonts w:ascii="標楷體" w:eastAsia="標楷體" w:hAnsi="標楷體" w:cstheme="minorBidi"/>
          <w:color w:val="2B1E1B"/>
          <w:kern w:val="0"/>
        </w:rPr>
        <w:br/>
      </w:r>
      <w:r>
        <w:rPr>
          <w:rFonts w:ascii="標楷體" w:eastAsia="標楷體" w:hAnsi="標楷體" w:cs="標楷體" w:hint="eastAsia"/>
          <w:color w:val="2B1E1B"/>
          <w:kern w:val="0"/>
        </w:rPr>
        <w:t>半年費：</w:t>
      </w:r>
      <w:r>
        <w:rPr>
          <w:rFonts w:ascii="標楷體" w:eastAsia="標楷體" w:hAnsi="標楷體" w:cs="標楷體"/>
          <w:color w:val="2B1E1B"/>
          <w:kern w:val="0"/>
        </w:rPr>
        <w:t>(NT$1500)-</w:t>
      </w:r>
      <w:r>
        <w:rPr>
          <w:rFonts w:ascii="標楷體" w:eastAsia="標楷體" w:hAnsi="標楷體" w:cs="標楷體" w:hint="eastAsia"/>
          <w:color w:val="2B1E1B"/>
          <w:kern w:val="0"/>
        </w:rPr>
        <w:t>申報美國總會申請會籍，學習手冊</w:t>
      </w:r>
      <w:r>
        <w:rPr>
          <w:rFonts w:ascii="標楷體" w:eastAsia="標楷體" w:hAnsi="標楷體" w:cs="標楷體"/>
          <w:color w:val="2B1E1B"/>
          <w:kern w:val="0"/>
        </w:rPr>
        <w:t>2</w:t>
      </w:r>
      <w:r>
        <w:rPr>
          <w:rFonts w:ascii="標楷體" w:eastAsia="標楷體" w:hAnsi="標楷體" w:cs="標楷體" w:hint="eastAsia"/>
          <w:color w:val="2B1E1B"/>
          <w:kern w:val="0"/>
        </w:rPr>
        <w:t>本</w:t>
      </w:r>
      <w:r>
        <w:rPr>
          <w:rFonts w:ascii="標楷體" w:eastAsia="標楷體" w:hAnsi="標楷體" w:cs="標楷體"/>
          <w:color w:val="2B1E1B"/>
          <w:kern w:val="0"/>
        </w:rPr>
        <w:t>(600</w:t>
      </w:r>
      <w:r>
        <w:rPr>
          <w:rFonts w:ascii="標楷體" w:eastAsia="標楷體" w:hAnsi="標楷體" w:cs="標楷體" w:hint="eastAsia"/>
          <w:color w:val="2B1E1B"/>
          <w:kern w:val="0"/>
        </w:rPr>
        <w:t>元</w:t>
      </w:r>
      <w:r>
        <w:rPr>
          <w:rFonts w:ascii="標楷體" w:eastAsia="標楷體" w:hAnsi="標楷體" w:cs="標楷體"/>
          <w:color w:val="2B1E1B"/>
          <w:kern w:val="0"/>
        </w:rPr>
        <w:t xml:space="preserve">) </w:t>
      </w:r>
      <w:r>
        <w:rPr>
          <w:rFonts w:ascii="標楷體" w:eastAsia="標楷體" w:hAnsi="標楷體" w:cs="標楷體" w:hint="eastAsia"/>
          <w:b/>
          <w:bCs/>
          <w:color w:val="2B1E1B"/>
          <w:kern w:val="0"/>
        </w:rPr>
        <w:t>首次新會員入會費</w:t>
      </w:r>
      <w:r>
        <w:rPr>
          <w:rFonts w:ascii="標楷體" w:eastAsia="標楷體" w:hAnsi="標楷體" w:cs="標楷體"/>
          <w:b/>
          <w:bCs/>
          <w:color w:val="2B1E1B"/>
          <w:kern w:val="0"/>
        </w:rPr>
        <w:t xml:space="preserve">2100  </w:t>
      </w:r>
      <w:r>
        <w:rPr>
          <w:rFonts w:ascii="標楷體" w:eastAsia="標楷體" w:hAnsi="標楷體" w:cs="標楷體" w:hint="eastAsia"/>
          <w:color w:val="2B1E1B"/>
          <w:kern w:val="0"/>
        </w:rPr>
        <w:t>次半年</w:t>
      </w:r>
      <w:r>
        <w:rPr>
          <w:rFonts w:ascii="標楷體" w:eastAsia="標楷體" w:hAnsi="標楷體" w:cs="標楷體"/>
          <w:color w:val="2B1E1B"/>
          <w:kern w:val="0"/>
        </w:rPr>
        <w:t>(NT$1500)-</w:t>
      </w:r>
      <w:r>
        <w:rPr>
          <w:rFonts w:ascii="標楷體" w:eastAsia="標楷體" w:hAnsi="標楷體" w:cs="標楷體" w:hint="eastAsia"/>
          <w:color w:val="2B1E1B"/>
          <w:kern w:val="0"/>
        </w:rPr>
        <w:t>提報總會，延續會籍</w:t>
      </w:r>
      <w:r>
        <w:rPr>
          <w:rFonts w:ascii="標楷體" w:eastAsia="標楷體" w:hAnsi="標楷體" w:cs="標楷體"/>
          <w:color w:val="2B1E1B"/>
          <w:kern w:val="0"/>
        </w:rPr>
        <w:t xml:space="preserve"> (</w:t>
      </w:r>
      <w:r>
        <w:rPr>
          <w:rFonts w:ascii="標楷體" w:eastAsia="標楷體" w:hAnsi="標楷體" w:cs="標楷體" w:hint="eastAsia"/>
          <w:color w:val="2B1E1B"/>
          <w:kern w:val="0"/>
        </w:rPr>
        <w:t>每年</w:t>
      </w:r>
      <w:r>
        <w:rPr>
          <w:rFonts w:ascii="標楷體" w:eastAsia="標楷體" w:hAnsi="標楷體" w:cs="標楷體"/>
          <w:color w:val="2B1E1B"/>
          <w:kern w:val="0"/>
        </w:rPr>
        <w:t>3</w:t>
      </w:r>
      <w:r>
        <w:rPr>
          <w:rFonts w:ascii="標楷體" w:eastAsia="標楷體" w:hAnsi="標楷體" w:cs="標楷體" w:hint="eastAsia"/>
          <w:color w:val="2B1E1B"/>
          <w:kern w:val="0"/>
        </w:rPr>
        <w:t>月、</w:t>
      </w:r>
      <w:r>
        <w:rPr>
          <w:rFonts w:ascii="標楷體" w:eastAsia="標楷體" w:hAnsi="標楷體" w:cs="標楷體"/>
          <w:color w:val="2B1E1B"/>
          <w:kern w:val="0"/>
        </w:rPr>
        <w:t>9</w:t>
      </w:r>
      <w:r>
        <w:rPr>
          <w:rFonts w:ascii="標楷體" w:eastAsia="標楷體" w:hAnsi="標楷體" w:cs="標楷體" w:hint="eastAsia"/>
          <w:color w:val="2B1E1B"/>
          <w:kern w:val="0"/>
        </w:rPr>
        <w:t>月為繳費月</w:t>
      </w:r>
      <w:r>
        <w:rPr>
          <w:rFonts w:ascii="標楷體" w:eastAsia="標楷體" w:hAnsi="標楷體" w:cs="標楷體"/>
          <w:color w:val="2B1E1B"/>
          <w:kern w:val="0"/>
        </w:rPr>
        <w:t>)</w:t>
      </w:r>
      <w:r>
        <w:rPr>
          <w:rFonts w:ascii="標楷體" w:eastAsia="標楷體" w:hAnsi="標楷體" w:cstheme="minorBidi"/>
          <w:color w:val="2B1E1B"/>
          <w:kern w:val="0"/>
        </w:rPr>
        <w:br/>
      </w:r>
      <w:r>
        <w:rPr>
          <w:rFonts w:ascii="標楷體" w:eastAsia="標楷體" w:hAnsi="標楷體" w:cs="標楷體" w:hint="eastAsia"/>
          <w:color w:val="2B1E1B"/>
          <w:kern w:val="0"/>
        </w:rPr>
        <w:t>場地費：</w:t>
      </w:r>
      <w:r>
        <w:rPr>
          <w:rFonts w:ascii="標楷體" w:eastAsia="標楷體" w:hAnsi="標楷體" w:cs="標楷體"/>
          <w:color w:val="2B1E1B"/>
          <w:kern w:val="0"/>
        </w:rPr>
        <w:t>50</w:t>
      </w:r>
      <w:r>
        <w:rPr>
          <w:rFonts w:ascii="標楷體" w:eastAsia="標楷體" w:hAnsi="標楷體" w:cs="標楷體" w:hint="eastAsia"/>
          <w:color w:val="2B1E1B"/>
          <w:kern w:val="0"/>
        </w:rPr>
        <w:t>元</w:t>
      </w:r>
      <w:r>
        <w:rPr>
          <w:rFonts w:ascii="標楷體" w:eastAsia="標楷體" w:hAnsi="標楷體" w:cs="標楷體"/>
          <w:color w:val="2B1E1B"/>
          <w:kern w:val="0"/>
        </w:rPr>
        <w:t xml:space="preserve"> (</w:t>
      </w:r>
      <w:r>
        <w:rPr>
          <w:rFonts w:ascii="標楷體" w:eastAsia="標楷體" w:hAnsi="標楷體" w:cs="標楷體" w:hint="eastAsia"/>
          <w:color w:val="2B1E1B"/>
          <w:kern w:val="0"/>
        </w:rPr>
        <w:t>包含</w:t>
      </w:r>
      <w:r>
        <w:rPr>
          <w:rFonts w:ascii="標楷體" w:eastAsia="標楷體" w:hAnsi="標楷體" w:cs="標楷體"/>
          <w:color w:val="2B1E1B"/>
          <w:kern w:val="0"/>
        </w:rPr>
        <w:t xml:space="preserve"> </w:t>
      </w:r>
      <w:r>
        <w:rPr>
          <w:rFonts w:ascii="標楷體" w:eastAsia="標楷體" w:hAnsi="標楷體" w:cs="標楷體" w:hint="eastAsia"/>
          <w:color w:val="2B1E1B"/>
          <w:kern w:val="0"/>
        </w:rPr>
        <w:t>場地費</w:t>
      </w:r>
      <w:r>
        <w:rPr>
          <w:rFonts w:ascii="標楷體" w:eastAsia="標楷體" w:hAnsi="標楷體" w:cs="標楷體"/>
          <w:color w:val="2B1E1B"/>
          <w:kern w:val="0"/>
        </w:rPr>
        <w:t xml:space="preserve"> + </w:t>
      </w:r>
      <w:r>
        <w:rPr>
          <w:rFonts w:ascii="標楷體" w:eastAsia="標楷體" w:hAnsi="標楷體" w:cs="標楷體" w:hint="eastAsia"/>
          <w:color w:val="2B1E1B"/>
          <w:kern w:val="0"/>
        </w:rPr>
        <w:t>點心</w:t>
      </w:r>
      <w:r>
        <w:rPr>
          <w:rFonts w:ascii="標楷體" w:eastAsia="標楷體" w:hAnsi="標楷體" w:cs="標楷體"/>
          <w:color w:val="2B1E1B"/>
          <w:kern w:val="0"/>
        </w:rPr>
        <w:t>)</w:t>
      </w:r>
      <w:r>
        <w:rPr>
          <w:rFonts w:ascii="標楷體" w:eastAsia="標楷體" w:hAnsi="標楷體" w:cs="標楷體" w:hint="eastAsia"/>
          <w:color w:val="2B1E1B"/>
          <w:kern w:val="0"/>
        </w:rPr>
        <w:t>。</w:t>
      </w:r>
      <w:r>
        <w:rPr>
          <w:rFonts w:ascii="標楷體" w:eastAsia="標楷體" w:hAnsi="標楷體" w:cstheme="minorBidi"/>
          <w:color w:val="2B1E1B"/>
          <w:kern w:val="0"/>
        </w:rPr>
        <w:t> </w:t>
      </w:r>
    </w:p>
    <w:p w:rsidR="00B74350" w:rsidRDefault="00B74350">
      <w:pPr>
        <w:widowControl/>
        <w:shd w:val="clear" w:color="auto" w:fill="FFFFFF"/>
        <w:spacing w:line="24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color w:val="FF0000"/>
          <w:kern w:val="0"/>
        </w:rPr>
        <w:t>台灣總會網站：</w:t>
      </w:r>
      <w:hyperlink r:id="rId5" w:history="1">
        <w:r>
          <w:rPr>
            <w:rFonts w:ascii="標楷體" w:eastAsia="標楷體" w:hAnsi="標楷體" w:cs="標楷體"/>
            <w:color w:val="93584D"/>
            <w:kern w:val="0"/>
          </w:rPr>
          <w:t>http://www.toastmasters.org.tw/d67web/ch/index.htm</w:t>
        </w:r>
      </w:hyperlink>
    </w:p>
    <w:p w:rsidR="00B74350" w:rsidRDefault="00B74350">
      <w:pPr>
        <w:widowControl/>
        <w:shd w:val="clear" w:color="auto" w:fill="FFFFFF"/>
        <w:spacing w:line="360" w:lineRule="atLeast"/>
        <w:rPr>
          <w:rFonts w:ascii="標楷體" w:eastAsia="標楷體" w:hAnsi="標楷體" w:cstheme="minorBidi"/>
          <w:color w:val="2B1E1B"/>
          <w:kern w:val="0"/>
        </w:rPr>
      </w:pPr>
      <w:r>
        <w:rPr>
          <w:rFonts w:ascii="標楷體" w:eastAsia="標楷體" w:hAnsi="標楷體" w:cs="標楷體" w:hint="eastAsia"/>
          <w:color w:val="FF0000"/>
          <w:kern w:val="0"/>
        </w:rPr>
        <w:t>美國總會網站：</w:t>
      </w:r>
      <w:hyperlink r:id="rId6" w:history="1">
        <w:r>
          <w:rPr>
            <w:rFonts w:ascii="標楷體" w:eastAsia="標楷體" w:hAnsi="標楷體" w:cs="標楷體"/>
            <w:color w:val="93584D"/>
            <w:kern w:val="0"/>
          </w:rPr>
          <w:t>http://www.toastmasters.org/</w:t>
        </w:r>
      </w:hyperlink>
    </w:p>
    <w:p w:rsidR="00B74350" w:rsidRDefault="00B74350">
      <w:pPr>
        <w:rPr>
          <w:rFonts w:ascii="標楷體" w:eastAsia="標楷體" w:hAnsi="標楷體" w:cs="標楷體"/>
          <w:kern w:val="1"/>
          <w:lang w:eastAsia="ar-SA"/>
        </w:rPr>
      </w:pPr>
      <w:r>
        <w:rPr>
          <w:rFonts w:ascii="標楷體" w:eastAsia="標楷體" w:hAnsi="標楷體" w:cs="標楷體"/>
        </w:rPr>
        <w:t xml:space="preserve">                          </w:t>
      </w:r>
      <w:r>
        <w:rPr>
          <w:rFonts w:ascii="標楷體" w:eastAsia="標楷體" w:hAnsi="標楷體" w:cs="標楷體" w:hint="eastAsia"/>
          <w:b/>
          <w:bCs/>
          <w:kern w:val="1"/>
          <w:lang w:eastAsia="ar-SA"/>
        </w:rPr>
        <w:t>加緊逗陣來學習</w:t>
      </w:r>
      <w:r>
        <w:rPr>
          <w:rFonts w:ascii="標楷體" w:eastAsia="標楷體" w:hAnsi="標楷體" w:cs="標楷體" w:hint="eastAsia"/>
          <w:b/>
          <w:bCs/>
          <w:kern w:val="1"/>
        </w:rPr>
        <w:t>尚水ㄝ台語</w:t>
      </w:r>
      <w:r>
        <w:rPr>
          <w:rFonts w:ascii="標楷體" w:eastAsia="標楷體" w:hAnsi="標楷體" w:cstheme="minorBidi"/>
          <w:b/>
          <w:bCs/>
          <w:kern w:val="1"/>
          <w:lang w:eastAsia="ar-SA"/>
        </w:rPr>
        <w:br/>
      </w:r>
      <w:r>
        <w:rPr>
          <w:rFonts w:ascii="標楷體" w:eastAsia="標楷體" w:hAnsi="標楷體" w:cs="標楷體" w:hint="eastAsia"/>
          <w:kern w:val="1"/>
          <w:lang w:eastAsia="ar-SA"/>
        </w:rPr>
        <w:t>聯絡人：廖鳳儀</w:t>
      </w:r>
      <w:r>
        <w:rPr>
          <w:rFonts w:ascii="標楷體" w:eastAsia="標楷體" w:hAnsi="標楷體" w:cs="標楷體"/>
          <w:kern w:val="1"/>
          <w:lang w:eastAsia="ar-SA"/>
        </w:rPr>
        <w:t>0910-076-773  /fy8739@gmail.com</w:t>
      </w:r>
    </w:p>
    <w:p w:rsidR="00B74350" w:rsidRDefault="00B74350">
      <w:pPr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  <w:kern w:val="1"/>
          <w:lang w:eastAsia="ar-SA"/>
        </w:rPr>
        <w:t>莊松南</w:t>
      </w:r>
      <w:r>
        <w:rPr>
          <w:rFonts w:ascii="標楷體" w:eastAsia="標楷體" w:hAnsi="標楷體" w:cs="標楷體"/>
          <w:kern w:val="1"/>
          <w:lang w:eastAsia="ar-SA"/>
        </w:rPr>
        <w:t>0910-252-465  /jjssnn12@yahoo.com.tw</w:t>
      </w:r>
    </w:p>
    <w:sectPr w:rsidR="00B74350" w:rsidSect="00B74350">
      <w:pgSz w:w="11906" w:h="16838"/>
      <w:pgMar w:top="899" w:right="746" w:bottom="360" w:left="1800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'(7[bd{£¥‘“‵〈《「『【〔〝︵︷︹︻︽︿﹁﹏﹛﹝（｛"/>
  <w:noLineBreaksBefore w:lang="zh-CN" w:val="!'),.5:;?]c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50"/>
    <w:rsid w:val="00B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新細明體" w:hAnsi="Calibri" w:cs="Calibri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customStyle="1" w:styleId="21">
    <w:name w:val="本文 21"/>
    <w:basedOn w:val="Normal"/>
    <w:uiPriority w:val="99"/>
    <w:pPr>
      <w:suppressAutoHyphens/>
      <w:textAlignment w:val="baseline"/>
    </w:pPr>
    <w:rPr>
      <w:rFonts w:ascii="Times New Roman" w:eastAsia="細明體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://www.toastmasters.org.tw/d67web/ch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370</Words>
  <Characters>2113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大象進階雙語國際演講會#</dc:title>
  <dc:subject/>
  <dc:creator>pac</dc:creator>
  <cp:keywords/>
  <dc:description/>
  <cp:lastModifiedBy>a</cp:lastModifiedBy>
  <cp:revision>2</cp:revision>
  <cp:lastPrinted>2016-03-05T08:13:00Z</cp:lastPrinted>
  <dcterms:created xsi:type="dcterms:W3CDTF">2016-04-18T10:07:00Z</dcterms:created>
  <dcterms:modified xsi:type="dcterms:W3CDTF">2016-04-18T10:07:00Z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